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2068609" w:rsidR="00CE6888" w:rsidRPr="00A058DE" w:rsidRDefault="002D386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A058DE">
        <w:rPr>
          <w:rFonts w:cs="Calibri"/>
          <w:b/>
          <w:sz w:val="28"/>
          <w:szCs w:val="28"/>
        </w:rPr>
        <w:t xml:space="preserve">, část </w:t>
      </w:r>
      <w:r w:rsidR="00A058DE" w:rsidRPr="00A058DE">
        <w:rPr>
          <w:rFonts w:cs="Calibri"/>
          <w:b/>
          <w:sz w:val="28"/>
          <w:szCs w:val="28"/>
          <w:highlight w:val="yellow"/>
        </w:rPr>
        <w:t>………</w:t>
      </w:r>
      <w:r w:rsidR="00A058DE">
        <w:rPr>
          <w:rFonts w:cs="Calibri"/>
          <w:b/>
          <w:sz w:val="28"/>
          <w:szCs w:val="28"/>
        </w:rPr>
        <w:t xml:space="preserve"> </w:t>
      </w:r>
      <w:r w:rsidR="00A058DE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C945C11" w:rsidR="001F141D" w:rsidRPr="00A058DE" w:rsidRDefault="00A058DE" w:rsidP="00A058DE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A058DE">
              <w:rPr>
                <w:b/>
                <w:bCs/>
                <w:color w:val="auto"/>
                <w:sz w:val="22"/>
                <w:szCs w:val="22"/>
              </w:rPr>
              <w:t>Zajištění fyzické ostrahy majetku a osob v Nemocnici Pardubického kraje, a.s.</w:t>
            </w:r>
          </w:p>
        </w:tc>
      </w:tr>
      <w:tr w:rsidR="00A058DE" w14:paraId="6AEFB4FA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EFEB0C" w14:textId="63904D78" w:rsidR="00A058DE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8EAAD" w14:textId="3A7A22E3" w:rsidR="00A058DE" w:rsidRPr="00A058DE" w:rsidRDefault="00A058DE" w:rsidP="00A058DE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008B7"/>
    <w:rsid w:val="00285787"/>
    <w:rsid w:val="002D386D"/>
    <w:rsid w:val="003D2987"/>
    <w:rsid w:val="005114C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058DE"/>
    <w:rsid w:val="00A96168"/>
    <w:rsid w:val="00B546C0"/>
    <w:rsid w:val="00B62FEF"/>
    <w:rsid w:val="00BF4048"/>
    <w:rsid w:val="00CB54FC"/>
    <w:rsid w:val="00CE6888"/>
    <w:rsid w:val="00D12603"/>
    <w:rsid w:val="00D21DA7"/>
    <w:rsid w:val="00DE30E6"/>
    <w:rsid w:val="00E45E3E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28</cp:revision>
  <cp:lastPrinted>2018-10-15T06:15:00Z</cp:lastPrinted>
  <dcterms:created xsi:type="dcterms:W3CDTF">2021-06-16T09:28:00Z</dcterms:created>
  <dcterms:modified xsi:type="dcterms:W3CDTF">2024-03-15T21:42:00Z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